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09" w:rsidRPr="00CA0309" w:rsidRDefault="00CA0309" w:rsidP="00CA0309">
      <w:pPr>
        <w:pStyle w:val="a3"/>
        <w:spacing w:line="360" w:lineRule="exact"/>
        <w:ind w:firstLineChars="200" w:firstLine="643"/>
        <w:jc w:val="center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CA0309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校园B组便利</w:t>
      </w:r>
      <w:proofErr w:type="gramStart"/>
      <w:r w:rsidRPr="00CA0309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店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重新</w:t>
      </w:r>
      <w:proofErr w:type="gramEnd"/>
      <w:r w:rsidRPr="00CA0309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招标公告</w:t>
      </w:r>
    </w:p>
    <w:p w:rsidR="00CA0309" w:rsidRPr="00CA0309" w:rsidRDefault="00CA0309" w:rsidP="00CA0309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0309">
        <w:rPr>
          <w:rFonts w:asciiTheme="minorEastAsia" w:eastAsiaTheme="minorEastAsia" w:hAnsiTheme="minorEastAsia"/>
          <w:color w:val="000000" w:themeColor="text1"/>
          <w:sz w:val="21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信息职业技术学院就</w:t>
      </w: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校园B组便利店</w:t>
      </w:r>
      <w:r w:rsidRPr="00CA0309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，采用公开招标的方式，欢迎符合资格的供应商参加投标。 </w:t>
      </w:r>
    </w:p>
    <w:p w:rsidR="00CA0309" w:rsidRPr="00CA0309" w:rsidRDefault="00CA0309" w:rsidP="00CA0309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Toc8047201"/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一、采购项目的名称、预算金额及最高限价</w:t>
      </w:r>
      <w:bookmarkEnd w:id="0"/>
    </w:p>
    <w:p w:rsidR="00CA0309" w:rsidRPr="00CA0309" w:rsidRDefault="00CA0309" w:rsidP="00CA0309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1.项目名称： </w:t>
      </w: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校园B组便利店</w:t>
      </w:r>
    </w:p>
    <w:p w:rsidR="00CA0309" w:rsidRPr="00CA0309" w:rsidRDefault="00CA0309" w:rsidP="00CA0309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2.招标编号：</w:t>
      </w: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YNZB-2019042-2</w:t>
      </w:r>
    </w:p>
    <w:p w:rsidR="00CA0309" w:rsidRPr="00CA0309" w:rsidRDefault="00CA0309" w:rsidP="00CA0309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3.本项目服务清单：</w:t>
      </w:r>
      <w:bookmarkStart w:id="1" w:name="_Toc14239"/>
      <w:bookmarkStart w:id="2" w:name="_Toc3083"/>
      <w:bookmarkStart w:id="3" w:name="_Toc29205"/>
      <w:bookmarkStart w:id="4" w:name="_Toc8047202"/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3460"/>
        <w:gridCol w:w="2809"/>
      </w:tblGrid>
      <w:tr w:rsidR="00CA0309" w:rsidRPr="00CA0309" w:rsidTr="00932F45">
        <w:trPr>
          <w:jc w:val="center"/>
        </w:trPr>
        <w:tc>
          <w:tcPr>
            <w:tcW w:w="2477" w:type="dxa"/>
            <w:vAlign w:val="center"/>
          </w:tcPr>
          <w:p w:rsidR="00CA0309" w:rsidRPr="00CA0309" w:rsidRDefault="00CA0309" w:rsidP="00CA0309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CA0309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3460" w:type="dxa"/>
            <w:vAlign w:val="center"/>
          </w:tcPr>
          <w:p w:rsidR="00CA0309" w:rsidRPr="00CA0309" w:rsidRDefault="00CA0309" w:rsidP="00CA0309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CA0309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需求内容</w:t>
            </w:r>
          </w:p>
        </w:tc>
        <w:tc>
          <w:tcPr>
            <w:tcW w:w="2809" w:type="dxa"/>
            <w:vAlign w:val="center"/>
          </w:tcPr>
          <w:p w:rsidR="00CA0309" w:rsidRPr="00CA0309" w:rsidRDefault="00CA0309" w:rsidP="00CA0309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CA0309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备注</w:t>
            </w:r>
          </w:p>
        </w:tc>
      </w:tr>
      <w:tr w:rsidR="00CA0309" w:rsidRPr="00CA0309" w:rsidTr="00932F45">
        <w:trPr>
          <w:trHeight w:val="961"/>
          <w:jc w:val="center"/>
        </w:trPr>
        <w:tc>
          <w:tcPr>
            <w:tcW w:w="2477" w:type="dxa"/>
            <w:vAlign w:val="center"/>
          </w:tcPr>
          <w:p w:rsidR="00CA0309" w:rsidRPr="00CA0309" w:rsidRDefault="00CA0309" w:rsidP="00CA0309">
            <w:pPr>
              <w:pStyle w:val="a3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A03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校园B组便利店</w:t>
            </w:r>
          </w:p>
        </w:tc>
        <w:tc>
          <w:tcPr>
            <w:tcW w:w="3460" w:type="dxa"/>
            <w:vAlign w:val="center"/>
          </w:tcPr>
          <w:p w:rsidR="00CA0309" w:rsidRPr="00CA0309" w:rsidRDefault="00CA0309" w:rsidP="00CA0309">
            <w:pPr>
              <w:pStyle w:val="a3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A03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B组三间便利店总租金要求：不低于30万元/年</w:t>
            </w:r>
          </w:p>
        </w:tc>
        <w:tc>
          <w:tcPr>
            <w:tcW w:w="2809" w:type="dxa"/>
            <w:vAlign w:val="center"/>
          </w:tcPr>
          <w:p w:rsidR="00CA0309" w:rsidRPr="00CA0309" w:rsidRDefault="00CA0309" w:rsidP="00CA0309">
            <w:pPr>
              <w:pStyle w:val="a3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A03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乐群楼C1栋一楼、C4栋一楼（B饭堂旁）和羽毛球馆旁</w:t>
            </w:r>
          </w:p>
        </w:tc>
      </w:tr>
    </w:tbl>
    <w:p w:rsidR="00CA0309" w:rsidRPr="00CA0309" w:rsidRDefault="00CA0309" w:rsidP="00CA0309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二、</w:t>
      </w:r>
      <w:bookmarkStart w:id="5" w:name="_Toc20419"/>
      <w:bookmarkStart w:id="6" w:name="_Toc22180"/>
      <w:bookmarkStart w:id="7" w:name="_Toc216"/>
      <w:bookmarkEnd w:id="1"/>
      <w:bookmarkEnd w:id="2"/>
      <w:bookmarkEnd w:id="3"/>
      <w:bookmarkEnd w:id="4"/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项目介绍</w:t>
      </w:r>
    </w:p>
    <w:p w:rsidR="00CA0309" w:rsidRPr="00CA0309" w:rsidRDefault="00CA0309" w:rsidP="00CA0309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8" w:name="_Toc8047203"/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校园B组便利店分别设在乐群楼C1栋一楼、C4栋一楼（B饭堂旁）和羽毛球馆旁三间总面积共约120平米。为了给学校师生员工提供优质的生活配套服务，现就该项目对外承包经营进行全国范围内的公开招标。采购人提出项目的技术及商务相关要求，提供包括校园B组便利店的经营场地、电力照明等现有设施设备的使用权。</w:t>
      </w:r>
    </w:p>
    <w:p w:rsidR="00CA0309" w:rsidRPr="00CA0309" w:rsidRDefault="00CA0309" w:rsidP="00CA0309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三、投标人的资格要求</w:t>
      </w:r>
      <w:bookmarkEnd w:id="5"/>
      <w:bookmarkEnd w:id="6"/>
      <w:bookmarkEnd w:id="7"/>
      <w:bookmarkEnd w:id="8"/>
    </w:p>
    <w:p w:rsidR="00CA0309" w:rsidRPr="00CA0309" w:rsidRDefault="00CA0309" w:rsidP="00CA0309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9" w:name="_Toc28820"/>
      <w:bookmarkStart w:id="10" w:name="_Toc9204"/>
      <w:bookmarkStart w:id="11" w:name="_Toc4634"/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1. 中华人民共和国境内注册的法人或者其他组织，符合《中华人民共和国政府采购法》第二十二条第一款规定的条件；</w:t>
      </w:r>
    </w:p>
    <w:p w:rsidR="00CA0309" w:rsidRPr="00CA0309" w:rsidRDefault="00CA0309" w:rsidP="00CA0309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2. 投标人近三年</w:t>
      </w:r>
      <w:proofErr w:type="gramStart"/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内在政府</w:t>
      </w:r>
      <w:proofErr w:type="gramEnd"/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采购中无行贿犯罪记录，且未被政府相关部门列入诚信档案黑名单。</w:t>
      </w:r>
    </w:p>
    <w:p w:rsidR="00CA0309" w:rsidRPr="00CA0309" w:rsidRDefault="00CA0309" w:rsidP="00CA0309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3.本项目只接受直营连锁便利店投标。不接受特许加盟形式投标、联合体投标，不得将项目分包或转包。</w:t>
      </w:r>
    </w:p>
    <w:p w:rsidR="00CA0309" w:rsidRPr="00CA0309" w:rsidRDefault="00CA0309" w:rsidP="00CA0309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4．本次招标不接受在我校正在经营的承包企业投标。（现正在承包B组便利店的经营者可以参加本项目的投标）</w:t>
      </w:r>
    </w:p>
    <w:p w:rsidR="00CA0309" w:rsidRPr="00CA0309" w:rsidRDefault="00CA0309" w:rsidP="00CA0309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12" w:name="_Toc8047204"/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四、获取招标文件的时间期限、方式</w:t>
      </w:r>
      <w:bookmarkEnd w:id="9"/>
      <w:bookmarkEnd w:id="10"/>
      <w:bookmarkEnd w:id="11"/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（本项目仅接受网络报名）</w:t>
      </w:r>
      <w:bookmarkEnd w:id="12"/>
    </w:p>
    <w:p w:rsidR="00CA0309" w:rsidRPr="00CA0309" w:rsidRDefault="00CA0309" w:rsidP="00CA0309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1.获取招标文件时间：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2019年9月9日起至2019年9月18日，应在2019年9月18日下午16：00前发送电子邮件，以“项目编号</w:t>
      </w:r>
      <w:r w:rsidRPr="00CA0309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项目名称</w:t>
      </w:r>
      <w:r w:rsidRPr="00CA0309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投标供应商名称”为标题，</w:t>
      </w:r>
      <w:hyperlink r:id="rId6" w:history="1">
        <w:r w:rsidRPr="00CA0309">
          <w:rPr>
            <w:rStyle w:val="a4"/>
            <w:rFonts w:asciiTheme="minorEastAsia" w:eastAsiaTheme="minorEastAsia" w:hAnsiTheme="minorEastAsia" w:hint="eastAsia"/>
            <w:color w:val="000000" w:themeColor="text1"/>
            <w:szCs w:val="21"/>
          </w:rPr>
          <w:t>发送报名邮件至招标管理中心邮箱6308570</w:t>
        </w:r>
        <w:r w:rsidRPr="00CA0309">
          <w:rPr>
            <w:rStyle w:val="a4"/>
            <w:rFonts w:asciiTheme="minorEastAsia" w:eastAsiaTheme="minorEastAsia" w:hAnsiTheme="minorEastAsia"/>
            <w:color w:val="000000" w:themeColor="text1"/>
            <w:szCs w:val="21"/>
          </w:rPr>
          <w:t>@qq.com</w:t>
        </w:r>
      </w:hyperlink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。邮件内容应包括：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/>
          <w:color w:val="000000" w:themeColor="text1"/>
          <w:szCs w:val="21"/>
        </w:rPr>
        <w:t>A</w:t>
      </w: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提供在中华人民共和国境内注册的营业执照（或事业单位法人证书，或社会团体法人登记证书，或执业许可证）复印件（ 1）如非“多证合一”证照，同时提供组织机构代码证复印件和税务登记证复印件；2）若分公司投标：供应商为非独立法人（即由合法法人依法建立的分公司），须同时提供具有法人资格的总公司的营业执照（或事业单位法人证书，或社会团体法人登记证书，或执业许可证）复印件及总公司对分公司出具的有效授权书原件。已由总公司授权的，总公司取得的相关资质证书对分公司有效。法律法规或者行业另有规定的除外）；如投标人为自然人的需提供自然人身份证明。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B填写投标报名表，加盖公司公章（扫描件）。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C授权书，加盖公司公章（扫描件）。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招标管理中心收到上述材料，通过邮件回复，视为报名成功；若投标供应商发送报名邮件后未收到招标管理中心邮件回复，视为未报名。 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bookmarkStart w:id="13" w:name="_Toc30524"/>
      <w:bookmarkStart w:id="14" w:name="_Toc5419"/>
      <w:bookmarkStart w:id="15" w:name="_Toc31741"/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.获取招标文件方式：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招标文件下载地址 、投标报名表下载地址详见公告底端附件。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3.开标查验文件：</w:t>
      </w:r>
    </w:p>
    <w:p w:rsidR="00CA0309" w:rsidRPr="00CA0309" w:rsidRDefault="00CA0309" w:rsidP="00CA0309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9月23日开标当天，请在9:00</w:t>
      </w:r>
      <w:proofErr w:type="gramStart"/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到致远</w:t>
      </w:r>
      <w:proofErr w:type="gramEnd"/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楼</w:t>
      </w:r>
      <w:r w:rsidRPr="00CA0309">
        <w:rPr>
          <w:rFonts w:asciiTheme="minorEastAsia" w:eastAsiaTheme="minorEastAsia" w:hAnsiTheme="minorEastAsia"/>
          <w:color w:val="000000" w:themeColor="text1"/>
          <w:szCs w:val="21"/>
        </w:rPr>
        <w:t>412B</w:t>
      </w: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验营业执照原件，提交营业执照复印件（加盖公司公章）、投标报名表（加盖公司公章）和授权书（加盖公司公章）。请在邮件中承诺携带上述文件，营业执照原件未验的投标人视为无效投标。</w:t>
      </w:r>
    </w:p>
    <w:p w:rsidR="00CA0309" w:rsidRPr="00CA0309" w:rsidRDefault="00CA0309" w:rsidP="00CA0309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16" w:name="_Toc8047206"/>
      <w:bookmarkStart w:id="17" w:name="_Toc30731"/>
      <w:bookmarkStart w:id="18" w:name="_Toc1834"/>
      <w:bookmarkStart w:id="19" w:name="_Toc29046"/>
      <w:bookmarkEnd w:id="13"/>
      <w:bookmarkEnd w:id="14"/>
      <w:bookmarkEnd w:id="15"/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五、</w:t>
      </w:r>
      <w:bookmarkEnd w:id="16"/>
      <w:bookmarkEnd w:id="17"/>
      <w:bookmarkEnd w:id="18"/>
      <w:bookmarkEnd w:id="19"/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勘察现场时间及地点</w:t>
      </w:r>
    </w:p>
    <w:p w:rsidR="00CA0309" w:rsidRPr="00CA0309" w:rsidRDefault="00CA0309" w:rsidP="00CA0309">
      <w:pPr>
        <w:pStyle w:val="a5"/>
        <w:numPr>
          <w:ilvl w:val="0"/>
          <w:numId w:val="1"/>
        </w:numPr>
        <w:spacing w:line="360" w:lineRule="auto"/>
        <w:ind w:left="709" w:firstLineChars="0" w:hanging="289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勘察现场时间：2019年9月18日下午2:30</w:t>
      </w:r>
    </w:p>
    <w:p w:rsidR="00CA0309" w:rsidRPr="00CA0309" w:rsidRDefault="00CA0309" w:rsidP="00CA0309">
      <w:pPr>
        <w:pStyle w:val="a5"/>
        <w:numPr>
          <w:ilvl w:val="0"/>
          <w:numId w:val="1"/>
        </w:numPr>
        <w:spacing w:line="360" w:lineRule="auto"/>
        <w:ind w:left="709" w:firstLineChars="0" w:hanging="289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勘察现场集合地点：深圳信息职业技术学院致远楼412A会议室</w:t>
      </w:r>
    </w:p>
    <w:p w:rsidR="00CA0309" w:rsidRPr="00CA0309" w:rsidRDefault="00CA0309" w:rsidP="00CA0309">
      <w:pPr>
        <w:pStyle w:val="a5"/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本项目统一组织一次现场勘察活动，投标人可根据需要自行决定是否参加。如参加，请投标人准时准点到达勘察现场集合地点。</w:t>
      </w:r>
      <w:r w:rsidRPr="00CA0309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</w:p>
    <w:p w:rsidR="00CA0309" w:rsidRPr="00CA0309" w:rsidRDefault="00CA0309" w:rsidP="00CA0309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六、投标截止时间、开标时间及地点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1.递交投标文件时间：2019年9月23日 上午9</w:t>
      </w:r>
      <w:r w:rsidRPr="00CA0309">
        <w:rPr>
          <w:rFonts w:asciiTheme="minorEastAsia" w:eastAsiaTheme="minorEastAsia" w:hAnsiTheme="minorEastAsia"/>
          <w:color w:val="000000" w:themeColor="text1"/>
          <w:szCs w:val="21"/>
        </w:rPr>
        <w:t>:</w:t>
      </w: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Pr="00CA0309">
        <w:rPr>
          <w:rFonts w:asciiTheme="minorEastAsia" w:eastAsiaTheme="minorEastAsia" w:hAnsiTheme="minorEastAsia"/>
          <w:color w:val="000000" w:themeColor="text1"/>
          <w:szCs w:val="21"/>
        </w:rPr>
        <w:t>0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2.投标截止及开标时间：2019年9月23 日上午9</w:t>
      </w:r>
      <w:r w:rsidRPr="00CA0309">
        <w:rPr>
          <w:rFonts w:asciiTheme="minorEastAsia" w:eastAsiaTheme="minorEastAsia" w:hAnsiTheme="minorEastAsia"/>
          <w:color w:val="000000" w:themeColor="text1"/>
          <w:szCs w:val="21"/>
        </w:rPr>
        <w:t>:</w:t>
      </w: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Pr="00CA0309">
        <w:rPr>
          <w:rFonts w:asciiTheme="minorEastAsia" w:eastAsiaTheme="minorEastAsia" w:hAnsiTheme="minorEastAsia"/>
          <w:color w:val="000000" w:themeColor="text1"/>
          <w:szCs w:val="21"/>
        </w:rPr>
        <w:t>0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3.开标地点：深圳市龙岗区龙翔大道2188号深圳信息职业技术学院致远楼412A开标室。</w:t>
      </w:r>
    </w:p>
    <w:p w:rsidR="00CA0309" w:rsidRPr="00CA0309" w:rsidRDefault="00CA0309" w:rsidP="00CA0309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0" w:name="_Toc8047207"/>
      <w:bookmarkStart w:id="21" w:name="_Toc18362"/>
      <w:bookmarkStart w:id="22" w:name="_Toc19988"/>
      <w:bookmarkStart w:id="23" w:name="_Toc12655"/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七、投标保证金、履约保证金及售后服务保证金</w:t>
      </w:r>
      <w:bookmarkEnd w:id="20"/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Pr="00CA0309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投标保证金</w:t>
      </w:r>
    </w:p>
    <w:p w:rsidR="00CA0309" w:rsidRPr="00CA0309" w:rsidRDefault="00CA0309" w:rsidP="00CA0309">
      <w:pPr>
        <w:pStyle w:val="3"/>
        <w:spacing w:line="360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■本项目不要求向招标人递交投标保证金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2.履约保证金</w:t>
      </w:r>
    </w:p>
    <w:p w:rsidR="00CA0309" w:rsidRPr="00CA0309" w:rsidRDefault="00CA0309" w:rsidP="00CA0309">
      <w:pPr>
        <w:pStyle w:val="3"/>
        <w:spacing w:line="360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■本项目不要求向招标人递交履约保证金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3.</w:t>
      </w:r>
      <w:r w:rsidRPr="00CA0309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经营风险保证金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CA0309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 为保证承包经营的安全规范运作，在签订承包合同之日前，乙方须向甲方缴纳经营风险保证金，承包期满后乙方若无违反合同条款，甲方将全额（无息）退还经营风险保证金。（详见招标文件相关条款）</w:t>
      </w:r>
    </w:p>
    <w:p w:rsidR="00CA0309" w:rsidRPr="00CA0309" w:rsidRDefault="00CA0309" w:rsidP="00CA0309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4" w:name="_Toc8047208"/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八、采购公告查询</w:t>
      </w:r>
      <w:bookmarkEnd w:id="21"/>
      <w:bookmarkEnd w:id="22"/>
      <w:bookmarkEnd w:id="23"/>
      <w:bookmarkEnd w:id="24"/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proofErr w:type="gramStart"/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深圳信息职业技术学院官网</w:t>
      </w:r>
      <w:proofErr w:type="gramEnd"/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CA0309">
        <w:rPr>
          <w:rFonts w:asciiTheme="minorEastAsia" w:eastAsiaTheme="minorEastAsia" w:hAnsiTheme="minorEastAsia"/>
          <w:color w:val="000000" w:themeColor="text1"/>
          <w:szCs w:val="21"/>
        </w:rPr>
        <w:t>https://www.sziit.edu.cn/</w:t>
      </w:r>
    </w:p>
    <w:p w:rsidR="00CA0309" w:rsidRPr="00CA0309" w:rsidRDefault="00CA0309" w:rsidP="00CA0309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5" w:name="_Toc13482"/>
      <w:bookmarkStart w:id="26" w:name="_Toc11409"/>
      <w:bookmarkStart w:id="27" w:name="_Toc19441"/>
      <w:bookmarkStart w:id="28" w:name="_Toc8047209"/>
      <w:r w:rsidRPr="00CA030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九、招标人联系方式</w:t>
      </w:r>
      <w:bookmarkEnd w:id="25"/>
      <w:bookmarkEnd w:id="26"/>
      <w:bookmarkEnd w:id="27"/>
      <w:bookmarkEnd w:id="28"/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招标人：深圳信息职业技术学院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地  址：广东省深圳市龙岗区龙翔大道2188号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联系人：毛老师、林老师</w:t>
      </w:r>
    </w:p>
    <w:p w:rsidR="00CA0309" w:rsidRPr="00CA0309" w:rsidRDefault="00CA0309" w:rsidP="00CA0309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联系方式：89226095、89226031</w:t>
      </w:r>
      <w:bookmarkStart w:id="29" w:name="_GoBack"/>
      <w:bookmarkEnd w:id="29"/>
    </w:p>
    <w:p w:rsidR="00CA0309" w:rsidRPr="00CA0309" w:rsidRDefault="00CA0309" w:rsidP="00CA0309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                                                                 </w:t>
      </w:r>
    </w:p>
    <w:p w:rsidR="00CA0309" w:rsidRPr="00CA0309" w:rsidRDefault="00CA0309" w:rsidP="00CA0309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CA0309" w:rsidRPr="00CA0309" w:rsidRDefault="00CA0309" w:rsidP="00CA0309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深圳信息职业技术学院</w:t>
      </w:r>
    </w:p>
    <w:p w:rsidR="008E29D6" w:rsidRPr="00CA0309" w:rsidRDefault="00CA0309" w:rsidP="00CA0309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 w:rsidRPr="00CA0309">
        <w:rPr>
          <w:rFonts w:asciiTheme="minorEastAsia" w:eastAsiaTheme="minorEastAsia" w:hAnsiTheme="minorEastAsia" w:hint="eastAsia"/>
          <w:color w:val="000000" w:themeColor="text1"/>
          <w:szCs w:val="21"/>
        </w:rPr>
        <w:t>2019年9月9日</w:t>
      </w:r>
    </w:p>
    <w:sectPr w:rsidR="008E29D6" w:rsidRPr="00CA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4236"/>
    <w:multiLevelType w:val="hybridMultilevel"/>
    <w:tmpl w:val="B5E24D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09"/>
    <w:rsid w:val="008E29D6"/>
    <w:rsid w:val="00C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CA0309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03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CA0309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CA0309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CA0309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CA0309"/>
    <w:rPr>
      <w:sz w:val="24"/>
    </w:rPr>
  </w:style>
  <w:style w:type="character" w:styleId="a4">
    <w:name w:val="Hyperlink"/>
    <w:uiPriority w:val="99"/>
    <w:qFormat/>
    <w:rsid w:val="00CA0309"/>
    <w:rPr>
      <w:color w:val="0000FF"/>
      <w:u w:val="single"/>
    </w:rPr>
  </w:style>
  <w:style w:type="paragraph" w:styleId="a5">
    <w:name w:val="List Paragraph"/>
    <w:basedOn w:val="a"/>
    <w:uiPriority w:val="34"/>
    <w:unhideWhenUsed/>
    <w:qFormat/>
    <w:rsid w:val="00CA0309"/>
    <w:pPr>
      <w:ind w:firstLineChars="200" w:firstLine="420"/>
    </w:pPr>
  </w:style>
  <w:style w:type="character" w:customStyle="1" w:styleId="Char">
    <w:name w:val="普通(网站) Char"/>
    <w:link w:val="a3"/>
    <w:rsid w:val="00CA0309"/>
    <w:rPr>
      <w:rFonts w:ascii="Times New Roman" w:eastAsia="宋体" w:hAnsi="Times New Roman" w:cs="Times New Roman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A030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CA0309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03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CA0309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CA0309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CA0309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CA0309"/>
    <w:rPr>
      <w:sz w:val="24"/>
    </w:rPr>
  </w:style>
  <w:style w:type="character" w:styleId="a4">
    <w:name w:val="Hyperlink"/>
    <w:uiPriority w:val="99"/>
    <w:qFormat/>
    <w:rsid w:val="00CA0309"/>
    <w:rPr>
      <w:color w:val="0000FF"/>
      <w:u w:val="single"/>
    </w:rPr>
  </w:style>
  <w:style w:type="paragraph" w:styleId="a5">
    <w:name w:val="List Paragraph"/>
    <w:basedOn w:val="a"/>
    <w:uiPriority w:val="34"/>
    <w:unhideWhenUsed/>
    <w:qFormat/>
    <w:rsid w:val="00CA0309"/>
    <w:pPr>
      <w:ind w:firstLineChars="200" w:firstLine="420"/>
    </w:pPr>
  </w:style>
  <w:style w:type="character" w:customStyle="1" w:styleId="Char">
    <w:name w:val="普通(网站) Char"/>
    <w:link w:val="a3"/>
    <w:rsid w:val="00CA0309"/>
    <w:rPr>
      <w:rFonts w:ascii="Times New Roman" w:eastAsia="宋体" w:hAnsi="Times New Roman" w:cs="Times New Roman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A030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1457;&#36865;&#25253;&#21517;&#37038;&#20214;&#33267;&#25307;&#26631;&#31649;&#29702;&#20013;&#24515;&#37038;&#31665;6308570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毛珊珊</dc:creator>
  <cp:lastModifiedBy>毛珊珊</cp:lastModifiedBy>
  <cp:revision>1</cp:revision>
  <dcterms:created xsi:type="dcterms:W3CDTF">2019-09-09T03:02:00Z</dcterms:created>
  <dcterms:modified xsi:type="dcterms:W3CDTF">2019-09-09T03:04:00Z</dcterms:modified>
</cp:coreProperties>
</file>